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37FF3BAD" w:rsidR="00284CCA" w:rsidRPr="000C5457" w:rsidRDefault="000B64A3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JULY 14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49D23DF0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A0FB3">
        <w:rPr>
          <w:rFonts w:ascii="Arial" w:hAnsi="Arial" w:cs="Arial"/>
          <w:sz w:val="20"/>
          <w:szCs w:val="20"/>
        </w:rPr>
        <w:t>30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0B64A3">
        <w:rPr>
          <w:rFonts w:ascii="Arial" w:hAnsi="Arial" w:cs="Arial"/>
          <w:sz w:val="20"/>
          <w:szCs w:val="20"/>
        </w:rPr>
        <w:t>July 14</w:t>
      </w:r>
      <w:r w:rsidR="009A0FB3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B94CD4">
        <w:rPr>
          <w:rFonts w:ascii="Arial" w:hAnsi="Arial" w:cs="Arial"/>
          <w:sz w:val="20"/>
          <w:szCs w:val="20"/>
        </w:rPr>
        <w:t>202</w:t>
      </w:r>
      <w:r w:rsidR="007B5B0C">
        <w:rPr>
          <w:rFonts w:ascii="Arial" w:hAnsi="Arial" w:cs="Arial"/>
          <w:sz w:val="20"/>
          <w:szCs w:val="20"/>
        </w:rPr>
        <w:t>5</w:t>
      </w:r>
      <w:proofErr w:type="gramEnd"/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5F9F2C3F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0873AB">
        <w:rPr>
          <w:rFonts w:ascii="Arial" w:hAnsi="Arial" w:cs="Arial"/>
          <w:sz w:val="20"/>
          <w:szCs w:val="20"/>
        </w:rPr>
        <w:t>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3675E874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54B04">
        <w:rPr>
          <w:rFonts w:ascii="Arial" w:hAnsi="Arial" w:cs="Arial"/>
          <w:sz w:val="20"/>
          <w:szCs w:val="20"/>
        </w:rPr>
        <w:t>: Michael</w:t>
      </w:r>
      <w:r w:rsidR="00837D14">
        <w:rPr>
          <w:rFonts w:ascii="Arial" w:hAnsi="Arial" w:cs="Arial"/>
          <w:sz w:val="20"/>
          <w:szCs w:val="20"/>
        </w:rPr>
        <w:t xml:space="preserve"> Pederson</w:t>
      </w:r>
      <w:r w:rsidR="0024746A">
        <w:rPr>
          <w:rFonts w:ascii="Arial" w:hAnsi="Arial" w:cs="Arial"/>
          <w:sz w:val="20"/>
          <w:szCs w:val="20"/>
        </w:rPr>
        <w:t>, Neil Rudnik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507CEBA7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28B8E24E" w:rsidR="0077586B" w:rsidRDefault="0024746A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Steele</w:t>
      </w:r>
      <w:r w:rsidR="00837D14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 w:rsidR="000B64A3">
        <w:rPr>
          <w:rFonts w:ascii="Arial" w:hAnsi="Arial" w:cs="Arial"/>
          <w:b/>
          <w:bCs/>
          <w:sz w:val="20"/>
          <w:szCs w:val="20"/>
        </w:rPr>
        <w:t>June 9</w:t>
      </w:r>
      <w:r w:rsidR="00B94CD4">
        <w:rPr>
          <w:rFonts w:ascii="Arial" w:hAnsi="Arial" w:cs="Arial"/>
          <w:b/>
          <w:bCs/>
          <w:sz w:val="20"/>
          <w:szCs w:val="20"/>
        </w:rPr>
        <w:t xml:space="preserve">, </w:t>
      </w:r>
      <w:r w:rsidR="000B64A3">
        <w:rPr>
          <w:rFonts w:ascii="Arial" w:hAnsi="Arial" w:cs="Arial"/>
          <w:b/>
          <w:bCs/>
          <w:sz w:val="20"/>
          <w:szCs w:val="20"/>
        </w:rPr>
        <w:t>2025,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 w:rsidR="00837D14">
        <w:rPr>
          <w:rFonts w:ascii="Arial" w:hAnsi="Arial" w:cs="Arial"/>
          <w:b/>
          <w:bCs/>
          <w:sz w:val="20"/>
          <w:szCs w:val="20"/>
        </w:rPr>
        <w:t>Hanson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FF065A">
        <w:rPr>
          <w:rFonts w:ascii="Arial" w:hAnsi="Arial" w:cs="Arial"/>
          <w:b/>
          <w:bCs/>
          <w:sz w:val="20"/>
          <w:szCs w:val="20"/>
        </w:rPr>
        <w:t>Meyer</w:t>
      </w:r>
      <w:r w:rsidR="009A0FB3">
        <w:rPr>
          <w:rFonts w:ascii="Arial" w:hAnsi="Arial" w:cs="Arial"/>
          <w:b/>
          <w:bCs/>
          <w:sz w:val="20"/>
          <w:szCs w:val="20"/>
        </w:rPr>
        <w:t>, Hanson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Pr="00907A51" w:rsidRDefault="009E6C1E" w:rsidP="009E6C1E">
      <w:pPr>
        <w:pStyle w:val="NoSpacing"/>
        <w:rPr>
          <w:rFonts w:ascii="Arial" w:hAnsi="Arial" w:cs="Arial"/>
          <w:b/>
          <w:sz w:val="20"/>
          <w:szCs w:val="20"/>
          <w:u w:val="single"/>
        </w:rPr>
      </w:pPr>
      <w:r w:rsidRPr="00907A51">
        <w:rPr>
          <w:rFonts w:ascii="Arial" w:hAnsi="Arial" w:cs="Arial"/>
          <w:b/>
          <w:sz w:val="20"/>
          <w:szCs w:val="20"/>
          <w:u w:val="single"/>
        </w:rPr>
        <w:t>Old Business:</w:t>
      </w:r>
      <w:r w:rsidR="00232C78" w:rsidRPr="00907A51">
        <w:rPr>
          <w:rFonts w:ascii="Arial" w:hAnsi="Arial" w:cs="Arial"/>
          <w:b/>
          <w:sz w:val="20"/>
          <w:szCs w:val="20"/>
          <w:u w:val="single"/>
        </w:rPr>
        <w:t xml:space="preserve"> None</w:t>
      </w:r>
    </w:p>
    <w:p w14:paraId="5C89C11D" w14:textId="4358AE51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 xml:space="preserve">New </w:t>
      </w:r>
      <w:r w:rsidRPr="00907A51">
        <w:rPr>
          <w:rFonts w:ascii="Arial" w:hAnsi="Arial" w:cs="Arial"/>
          <w:b/>
          <w:sz w:val="20"/>
          <w:szCs w:val="20"/>
          <w:u w:val="single"/>
        </w:rPr>
        <w:t>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4E782AB9" w14:textId="662589AD" w:rsidR="000C18DA" w:rsidRPr="000C18DA" w:rsidRDefault="000B64A3" w:rsidP="00B91F8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Building Application Levi Jessop </w:t>
      </w:r>
      <w:r w:rsidR="00432029">
        <w:rPr>
          <w:rFonts w:ascii="Arial" w:hAnsi="Arial" w:cs="Arial"/>
          <w:b/>
          <w:bCs/>
          <w:sz w:val="20"/>
          <w:szCs w:val="20"/>
        </w:rPr>
        <w:t>–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432029" w:rsidRPr="00432029">
        <w:rPr>
          <w:rFonts w:ascii="Arial" w:hAnsi="Arial" w:cs="Arial"/>
          <w:sz w:val="20"/>
          <w:szCs w:val="20"/>
        </w:rPr>
        <w:t>Larson handed a building application exhibit to the Planning &amp; Zoning Board for review and consideration</w:t>
      </w:r>
      <w:r w:rsidR="00432029">
        <w:rPr>
          <w:rFonts w:ascii="Arial" w:hAnsi="Arial" w:cs="Arial"/>
          <w:b/>
          <w:bCs/>
          <w:sz w:val="20"/>
          <w:szCs w:val="20"/>
        </w:rPr>
        <w:t xml:space="preserve">. </w:t>
      </w:r>
      <w:r w:rsidR="00F13636">
        <w:rPr>
          <w:rFonts w:ascii="Arial" w:hAnsi="Arial" w:cs="Arial"/>
          <w:sz w:val="20"/>
          <w:szCs w:val="20"/>
        </w:rPr>
        <w:t xml:space="preserve"> The house will be built on 2 acres in the Six K Subdivision.  Discussion held.  Steele made a motion to approve the building application, seconded by Hanson.  Roll Call: Ayes; Steele, Hanson, Meyer.</w:t>
      </w:r>
    </w:p>
    <w:p w14:paraId="1EABD52F" w14:textId="37A16458" w:rsidR="00B91F86" w:rsidRPr="0024746A" w:rsidRDefault="000B64A3" w:rsidP="00E1222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24746A">
        <w:rPr>
          <w:rFonts w:ascii="Arial" w:hAnsi="Arial" w:cs="Arial"/>
          <w:b/>
          <w:bCs/>
          <w:sz w:val="20"/>
          <w:szCs w:val="20"/>
        </w:rPr>
        <w:t xml:space="preserve">Building Application Tioga Park </w:t>
      </w:r>
      <w:r w:rsidR="00B73539" w:rsidRPr="0024746A">
        <w:rPr>
          <w:rFonts w:ascii="Arial" w:hAnsi="Arial" w:cs="Arial"/>
          <w:b/>
          <w:bCs/>
          <w:sz w:val="20"/>
          <w:szCs w:val="20"/>
        </w:rPr>
        <w:t xml:space="preserve">District </w:t>
      </w:r>
      <w:r w:rsidR="00B73539" w:rsidRPr="0024746A">
        <w:rPr>
          <w:rFonts w:ascii="Arial" w:hAnsi="Arial" w:cs="Arial"/>
          <w:sz w:val="20"/>
          <w:szCs w:val="20"/>
        </w:rPr>
        <w:t>–</w:t>
      </w:r>
      <w:r w:rsidR="00D43539">
        <w:rPr>
          <w:rFonts w:ascii="Arial" w:hAnsi="Arial" w:cs="Arial"/>
          <w:sz w:val="20"/>
          <w:szCs w:val="20"/>
        </w:rPr>
        <w:t xml:space="preserve"> Larson handed a building application exhibit to the Planning &amp; Zoning Board for review and consideration. </w:t>
      </w:r>
      <w:r w:rsidR="00670D06" w:rsidRPr="00670D06">
        <w:rPr>
          <w:rFonts w:ascii="Arial" w:hAnsi="Arial" w:cs="Arial"/>
          <w:sz w:val="20"/>
          <w:szCs w:val="20"/>
        </w:rPr>
        <w:t xml:space="preserve">During the discussion, some questions came up about floodplain and stormwater management, and Larson explained that they worked with an engineer to make sure everything meets the state </w:t>
      </w:r>
      <w:r w:rsidR="00670D06" w:rsidRPr="00670D06">
        <w:rPr>
          <w:rFonts w:ascii="Arial" w:hAnsi="Arial" w:cs="Arial"/>
          <w:sz w:val="20"/>
          <w:szCs w:val="20"/>
        </w:rPr>
        <w:t>requirements.</w:t>
      </w:r>
      <w:r w:rsidR="00D43539">
        <w:rPr>
          <w:rFonts w:ascii="Arial" w:hAnsi="Arial" w:cs="Arial"/>
          <w:sz w:val="20"/>
          <w:szCs w:val="20"/>
        </w:rPr>
        <w:t xml:space="preserve"> </w:t>
      </w:r>
      <w:r w:rsidR="00670D06">
        <w:rPr>
          <w:rFonts w:ascii="Arial" w:hAnsi="Arial" w:cs="Arial"/>
          <w:b/>
          <w:bCs/>
          <w:sz w:val="20"/>
          <w:szCs w:val="20"/>
        </w:rPr>
        <w:t>Hanson</w:t>
      </w:r>
      <w:r w:rsidR="00B91F86" w:rsidRPr="0024746A">
        <w:rPr>
          <w:rFonts w:ascii="Arial" w:hAnsi="Arial" w:cs="Arial"/>
          <w:sz w:val="20"/>
          <w:szCs w:val="20"/>
        </w:rPr>
        <w:t xml:space="preserve"> </w:t>
      </w:r>
      <w:r w:rsidR="00B91F86" w:rsidRPr="0024746A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24746A">
        <w:rPr>
          <w:rFonts w:ascii="Arial" w:hAnsi="Arial" w:cs="Arial"/>
          <w:b/>
          <w:bCs/>
          <w:sz w:val="20"/>
          <w:szCs w:val="20"/>
        </w:rPr>
        <w:t>building</w:t>
      </w:r>
      <w:r w:rsidR="00B91F86" w:rsidRPr="0024746A">
        <w:rPr>
          <w:rFonts w:ascii="Arial" w:hAnsi="Arial" w:cs="Arial"/>
          <w:b/>
          <w:bCs/>
          <w:sz w:val="20"/>
          <w:szCs w:val="20"/>
        </w:rPr>
        <w:t xml:space="preserve"> application, second by </w:t>
      </w:r>
      <w:r w:rsidR="00670D06">
        <w:rPr>
          <w:rFonts w:ascii="Arial" w:hAnsi="Arial" w:cs="Arial"/>
          <w:b/>
          <w:bCs/>
          <w:sz w:val="20"/>
          <w:szCs w:val="20"/>
        </w:rPr>
        <w:t>Steele</w:t>
      </w:r>
      <w:r w:rsidR="00B91F86" w:rsidRPr="0024746A">
        <w:rPr>
          <w:rFonts w:ascii="Arial" w:hAnsi="Arial" w:cs="Arial"/>
          <w:b/>
          <w:bCs/>
          <w:sz w:val="20"/>
          <w:szCs w:val="20"/>
        </w:rPr>
        <w:t xml:space="preserve">.  Roll Call: Ayes; </w:t>
      </w:r>
      <w:r w:rsidR="0024746A">
        <w:rPr>
          <w:rFonts w:ascii="Arial" w:hAnsi="Arial" w:cs="Arial"/>
          <w:b/>
          <w:bCs/>
          <w:sz w:val="20"/>
          <w:szCs w:val="20"/>
        </w:rPr>
        <w:t>Steele, Meyer, Hanson</w:t>
      </w:r>
      <w:r w:rsidR="0024746A" w:rsidRPr="0024746A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98C523B" w14:textId="25362B7E" w:rsidR="00BE7B1A" w:rsidRPr="00BE7B1A" w:rsidRDefault="007F02BC" w:rsidP="00A97CD4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E7B1A"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BE7B1A" w:rsidRPr="00BE7B1A">
        <w:rPr>
          <w:rFonts w:ascii="Arial" w:hAnsi="Arial" w:cs="Arial"/>
          <w:sz w:val="20"/>
          <w:szCs w:val="20"/>
        </w:rPr>
        <w:t>Discussed the letter received from the assessor's office regarding the consolidation of parcels for tax purposes.</w:t>
      </w:r>
    </w:p>
    <w:p w14:paraId="002F48C8" w14:textId="2FDA0205" w:rsidR="00997676" w:rsidRPr="000C5457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24746A">
        <w:rPr>
          <w:rFonts w:ascii="Arial" w:hAnsi="Arial" w:cs="Arial"/>
          <w:b/>
          <w:sz w:val="20"/>
          <w:szCs w:val="20"/>
        </w:rPr>
        <w:t xml:space="preserve">Hanson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24746A">
        <w:rPr>
          <w:rFonts w:ascii="Arial" w:hAnsi="Arial" w:cs="Arial"/>
          <w:b/>
          <w:sz w:val="20"/>
          <w:szCs w:val="20"/>
        </w:rPr>
        <w:t>5:55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1A422B">
        <w:rPr>
          <w:rFonts w:ascii="Arial" w:hAnsi="Arial" w:cs="Arial"/>
          <w:b/>
          <w:sz w:val="20"/>
          <w:szCs w:val="20"/>
        </w:rPr>
        <w:t>Steele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7F02BC">
        <w:rPr>
          <w:rFonts w:ascii="Arial" w:hAnsi="Arial" w:cs="Arial"/>
          <w:b/>
          <w:sz w:val="20"/>
          <w:szCs w:val="20"/>
        </w:rPr>
        <w:t xml:space="preserve"> </w:t>
      </w:r>
      <w:r w:rsidR="00D925A4" w:rsidRPr="000C5457">
        <w:rPr>
          <w:rFonts w:ascii="Arial" w:hAnsi="Arial" w:cs="Arial"/>
          <w:b/>
          <w:sz w:val="20"/>
          <w:szCs w:val="20"/>
        </w:rPr>
        <w:t>Steele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A422B">
        <w:rPr>
          <w:rFonts w:ascii="Arial" w:hAnsi="Arial" w:cs="Arial"/>
          <w:b/>
          <w:sz w:val="20"/>
          <w:szCs w:val="20"/>
        </w:rPr>
        <w:t>, Hanson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2BD74C68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F57F5B">
        <w:rPr>
          <w:rFonts w:ascii="Arial" w:hAnsi="Arial" w:cs="Arial"/>
          <w:sz w:val="20"/>
          <w:szCs w:val="20"/>
        </w:rPr>
        <w:t>August 11</w:t>
      </w:r>
      <w:r w:rsidR="00507009">
        <w:rPr>
          <w:rFonts w:ascii="Arial" w:hAnsi="Arial" w:cs="Arial"/>
          <w:sz w:val="20"/>
          <w:szCs w:val="20"/>
        </w:rPr>
        <w:t>,</w:t>
      </w:r>
      <w:r w:rsidR="000C18DA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1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029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C64"/>
    <w:rsid w:val="00667DCA"/>
    <w:rsid w:val="00670D06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37D14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07A51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B1A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53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1D4A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36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1729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10</cp:revision>
  <cp:lastPrinted>2025-03-10T20:03:00Z</cp:lastPrinted>
  <dcterms:created xsi:type="dcterms:W3CDTF">2025-07-10T21:02:00Z</dcterms:created>
  <dcterms:modified xsi:type="dcterms:W3CDTF">2025-08-08T17:46:00Z</dcterms:modified>
</cp:coreProperties>
</file>